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65D" w:rsidRPr="00F60B6B" w:rsidRDefault="00F60B6B" w:rsidP="00F60B6B">
      <w:pPr>
        <w:jc w:val="center"/>
        <w:rPr>
          <w:rFonts w:asciiTheme="majorHAnsi" w:hAnsiTheme="majorHAnsi"/>
          <w:color w:val="943634" w:themeColor="accent2" w:themeShade="BF"/>
          <w:sz w:val="36"/>
          <w:szCs w:val="36"/>
        </w:rPr>
      </w:pPr>
      <w:r w:rsidRPr="00F60B6B">
        <w:rPr>
          <w:rFonts w:asciiTheme="majorHAnsi" w:hAnsiTheme="majorHAnsi"/>
          <w:color w:val="943634" w:themeColor="accent2" w:themeShade="BF"/>
          <w:sz w:val="36"/>
          <w:szCs w:val="36"/>
        </w:rPr>
        <w:t>RAPPORT AUTO-APPRENTISSAGE</w:t>
      </w:r>
    </w:p>
    <w:p w:rsidR="00F60B6B" w:rsidRDefault="00F60B6B" w:rsidP="00F60B6B">
      <w:pPr>
        <w:jc w:val="both"/>
      </w:pPr>
    </w:p>
    <w:p w:rsidR="00F60B6B" w:rsidRDefault="00F60B6B" w:rsidP="003D3189">
      <w:pPr>
        <w:ind w:firstLine="708"/>
        <w:jc w:val="both"/>
      </w:pPr>
      <w:r>
        <w:t xml:space="preserve">Quand j’ai appris que les cours de langues étaient plus exactement de l’auto-apprentissage j’ai eu un peu peur. En effet, si déjà comme ça j’avais du mal à m’améliorer en langues étrangères </w:t>
      </w:r>
      <w:r w:rsidR="00A91FFE">
        <w:t>qu’</w:t>
      </w:r>
      <w:r>
        <w:t>allais-je faire toute seule sans professeur ?</w:t>
      </w:r>
      <w:r w:rsidR="007425EE">
        <w:t xml:space="preserve"> </w:t>
      </w:r>
      <w:r w:rsidR="003D3189">
        <w:t>Finalement</w:t>
      </w:r>
      <w:r w:rsidR="007425EE">
        <w:t>,</w:t>
      </w:r>
      <w:r w:rsidR="003D3189">
        <w:t xml:space="preserve"> je me suis rendu compte que si je n’avais jamais réussi dans l’enseignement classique</w:t>
      </w:r>
      <w:r w:rsidR="007425EE">
        <w:t>,</w:t>
      </w:r>
      <w:r w:rsidR="003D3189">
        <w:t xml:space="preserve"> bien que je me donnais du mal</w:t>
      </w:r>
      <w:r w:rsidR="007425EE">
        <w:t>,</w:t>
      </w:r>
      <w:r w:rsidR="003D3189">
        <w:t xml:space="preserve"> c’était peut-être parce que la méthode n’était pas la bonne pour moi. Avec mon binôme nous avons ainsi testé différentes méthodes et j’ai pu me rendre compte de certains facteurs qui favorisent mon apprentissage.</w:t>
      </w:r>
    </w:p>
    <w:p w:rsidR="003D3189" w:rsidRDefault="003D3189" w:rsidP="003D3189">
      <w:pPr>
        <w:ind w:firstLine="708"/>
        <w:jc w:val="both"/>
      </w:pPr>
      <w:r w:rsidRPr="0011568C">
        <w:rPr>
          <w:b/>
        </w:rPr>
        <w:t>Les moyens employés dans l’auto-apprentissage avec mon binôme</w:t>
      </w:r>
      <w:r>
        <w:t> :</w:t>
      </w:r>
    </w:p>
    <w:p w:rsidR="003D3189" w:rsidRDefault="006D1745" w:rsidP="00F60B6B">
      <w:pPr>
        <w:jc w:val="both"/>
      </w:pPr>
      <w:r>
        <w:rPr>
          <w:noProof/>
          <w:lang w:eastAsia="fr-FR"/>
        </w:rPr>
        <w:drawing>
          <wp:inline distT="0" distB="0" distL="0" distR="0">
            <wp:extent cx="5760720" cy="4320540"/>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ortements2.jpg"/>
                    <pic:cNvPicPr/>
                  </pic:nvPicPr>
                  <pic:blipFill>
                    <a:blip r:embed="rId7">
                      <a:extLst>
                        <a:ext uri="{28A0092B-C50C-407E-A947-70E740481C1C}">
                          <a14:useLocalDpi xmlns:a14="http://schemas.microsoft.com/office/drawing/2010/main" val="0"/>
                        </a:ext>
                      </a:extLst>
                    </a:blip>
                    <a:stretch>
                      <a:fillRect/>
                    </a:stretch>
                  </pic:blipFill>
                  <pic:spPr>
                    <a:xfrm>
                      <a:off x="0" y="0"/>
                      <a:ext cx="5760720" cy="4320540"/>
                    </a:xfrm>
                    <a:prstGeom prst="rect">
                      <a:avLst/>
                    </a:prstGeom>
                  </pic:spPr>
                </pic:pic>
              </a:graphicData>
            </a:graphic>
          </wp:inline>
        </w:drawing>
      </w:r>
    </w:p>
    <w:p w:rsidR="003D3189" w:rsidRDefault="003D3189" w:rsidP="00DC75D8">
      <w:pPr>
        <w:ind w:firstLine="708"/>
        <w:jc w:val="both"/>
      </w:pPr>
      <w:r>
        <w:t>Avec mon binôme</w:t>
      </w:r>
      <w:r w:rsidR="007425EE">
        <w:t>,</w:t>
      </w:r>
      <w:r>
        <w:t xml:space="preserve"> nous avons testé différents outils tels </w:t>
      </w:r>
      <w:r w:rsidR="007425EE">
        <w:t>qu’essayer</w:t>
      </w:r>
      <w:r>
        <w:t xml:space="preserve"> de comprendre </w:t>
      </w:r>
      <w:r w:rsidR="007425EE">
        <w:t>les paroles d’</w:t>
      </w:r>
      <w:r>
        <w:t xml:space="preserve">une </w:t>
      </w:r>
      <w:r w:rsidR="007425EE">
        <w:t>chanson</w:t>
      </w:r>
      <w:r>
        <w:t xml:space="preserve">, faire des jeux, ou encore aller sur </w:t>
      </w:r>
      <w:r w:rsidR="007425EE">
        <w:t>des</w:t>
      </w:r>
      <w:r>
        <w:t xml:space="preserve"> site</w:t>
      </w:r>
      <w:r w:rsidR="007425EE">
        <w:t>s</w:t>
      </w:r>
      <w:r>
        <w:t xml:space="preserve"> touristique</w:t>
      </w:r>
      <w:r w:rsidR="007425EE">
        <w:t>s</w:t>
      </w:r>
      <w:r>
        <w:t xml:space="preserve"> anglais et espagnol</w:t>
      </w:r>
      <w:r w:rsidR="007425EE">
        <w:t>s</w:t>
      </w:r>
      <w:r>
        <w:t xml:space="preserve">. </w:t>
      </w:r>
      <w:r w:rsidR="00DC75D8">
        <w:t xml:space="preserve">Nous nous sommes </w:t>
      </w:r>
      <w:r w:rsidR="007425EE">
        <w:t>construits</w:t>
      </w:r>
      <w:r w:rsidR="00DC75D8">
        <w:t xml:space="preserve"> un programme en répertoriant les points majeur</w:t>
      </w:r>
      <w:r w:rsidR="007425EE">
        <w:t>s</w:t>
      </w:r>
      <w:r w:rsidR="00DC75D8">
        <w:t xml:space="preserve"> que nous aimerions revoir. Ceci nous a permis de structurer notre travail. Cela me rassure de savoir ce que l’on doit faire. Ça me permet de moins perdre de temps et donc d’avoir la sensation d’être un peu plus efficace. D’autre p</w:t>
      </w:r>
      <w:r w:rsidR="007425EE">
        <w:t>art, le fait d’avoir répertorié</w:t>
      </w:r>
      <w:r w:rsidR="00DC75D8">
        <w:t xml:space="preserve"> les choses à améliorer nous permet de voir le travail effectué et donc notre progression ce qui peut être rassurant et même gratifiant.</w:t>
      </w:r>
    </w:p>
    <w:p w:rsidR="0011568C" w:rsidRDefault="0011568C" w:rsidP="00DC75D8">
      <w:pPr>
        <w:ind w:firstLine="708"/>
        <w:jc w:val="both"/>
      </w:pPr>
      <w:r>
        <w:t>Dans notre binôme</w:t>
      </w:r>
      <w:r w:rsidR="007425EE">
        <w:t>,</w:t>
      </w:r>
      <w:r>
        <w:t xml:space="preserve"> nous favorisons </w:t>
      </w:r>
      <w:r w:rsidR="007425EE">
        <w:t>les activités qui nous plaisent et</w:t>
      </w:r>
      <w:r>
        <w:t xml:space="preserve"> qui nous motive</w:t>
      </w:r>
      <w:r w:rsidR="007425EE">
        <w:t>nt</w:t>
      </w:r>
      <w:r>
        <w:t xml:space="preserve"> à apprendre. Ju</w:t>
      </w:r>
      <w:r w:rsidR="007425EE">
        <w:t>squ’à présent nous avons trouvé</w:t>
      </w:r>
      <w:r>
        <w:t xml:space="preserve"> des méthodes qui nous permettent de trouver du </w:t>
      </w:r>
      <w:r>
        <w:lastRenderedPageBreak/>
        <w:t>nouveau vocabulaire mais il s’agit principalement de compréhension. Je pense qu’il faut que l’on s’intéresse à l’expression pour pouvoir assimiler le vocabulaire trouvé. Nous sommes par ailleurs en train de travailler sur un jeu pouvant avoir plusieurs fonctions</w:t>
      </w:r>
      <w:r w:rsidR="006D1745">
        <w:t> : un outil pour apprendre su vocabulaire en se basant sur le jeu bongo ou alors en utilisant les dominos.</w:t>
      </w:r>
      <w:r>
        <w:t xml:space="preserve"> </w:t>
      </w:r>
      <w:r w:rsidR="006D1745">
        <w:t xml:space="preserve">Nous n’avons malheureusement </w:t>
      </w:r>
      <w:r>
        <w:t>pas encore pu le tester avec d’autres groupes ce qui pourrait être intéressant.</w:t>
      </w:r>
    </w:p>
    <w:p w:rsidR="00D07C85" w:rsidRDefault="00D07C85" w:rsidP="00DC75D8">
      <w:pPr>
        <w:ind w:firstLine="708"/>
        <w:jc w:val="both"/>
        <w:rPr>
          <w:b/>
        </w:rPr>
      </w:pPr>
      <w:bookmarkStart w:id="0" w:name="_GoBack"/>
      <w:bookmarkEnd w:id="0"/>
    </w:p>
    <w:p w:rsidR="0011568C" w:rsidRDefault="0011568C" w:rsidP="00DC75D8">
      <w:pPr>
        <w:ind w:firstLine="708"/>
        <w:jc w:val="both"/>
      </w:pPr>
      <w:r w:rsidRPr="00854FEB">
        <w:rPr>
          <w:b/>
        </w:rPr>
        <w:t>L’agir</w:t>
      </w:r>
      <w:r>
        <w:t> : (objectif</w:t>
      </w:r>
      <w:r w:rsidR="00CA4C08">
        <w:t>)</w:t>
      </w:r>
    </w:p>
    <w:p w:rsidR="00854FEB" w:rsidRDefault="006109E0" w:rsidP="00DC75D8">
      <w:pPr>
        <w:ind w:firstLine="708"/>
        <w:jc w:val="both"/>
      </w:pPr>
      <w:r>
        <w:rPr>
          <w:noProof/>
          <w:lang w:eastAsia="fr-FR"/>
        </w:rPr>
        <w:drawing>
          <wp:inline distT="0" distB="0" distL="0" distR="0">
            <wp:extent cx="5756744" cy="4063116"/>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ortements4.jpg"/>
                    <pic:cNvPicPr/>
                  </pic:nvPicPr>
                  <pic:blipFill rotWithShape="1">
                    <a:blip r:embed="rId8">
                      <a:extLst>
                        <a:ext uri="{28A0092B-C50C-407E-A947-70E740481C1C}">
                          <a14:useLocalDpi xmlns:a14="http://schemas.microsoft.com/office/drawing/2010/main" val="0"/>
                        </a:ext>
                      </a:extLst>
                    </a:blip>
                    <a:srcRect t="5893"/>
                    <a:stretch/>
                  </pic:blipFill>
                  <pic:spPr bwMode="auto">
                    <a:xfrm>
                      <a:off x="0" y="0"/>
                      <a:ext cx="5760720" cy="4065922"/>
                    </a:xfrm>
                    <a:prstGeom prst="rect">
                      <a:avLst/>
                    </a:prstGeom>
                    <a:ln>
                      <a:noFill/>
                    </a:ln>
                    <a:extLst>
                      <a:ext uri="{53640926-AAD7-44D8-BBD7-CCE9431645EC}">
                        <a14:shadowObscured xmlns:a14="http://schemas.microsoft.com/office/drawing/2010/main"/>
                      </a:ext>
                    </a:extLst>
                  </pic:spPr>
                </pic:pic>
              </a:graphicData>
            </a:graphic>
          </wp:inline>
        </w:drawing>
      </w:r>
    </w:p>
    <w:p w:rsidR="00CA4C08" w:rsidRDefault="00CA4C08" w:rsidP="00854FEB">
      <w:pPr>
        <w:ind w:firstLine="708"/>
        <w:jc w:val="both"/>
      </w:pPr>
      <w:r>
        <w:t xml:space="preserve">Je trouve ma motivation dans l’envie de </w:t>
      </w:r>
      <w:r w:rsidRPr="00854FEB">
        <w:rPr>
          <w:b/>
        </w:rPr>
        <w:t>découvrir de nouvelles cultures</w:t>
      </w:r>
      <w:r>
        <w:t xml:space="preserve"> et de pouvoir échanger avec des personnes étrangères. Pour le moment je me sens un peu plus motivée par l’espagnol du fait que j’aimerais </w:t>
      </w:r>
      <w:r w:rsidRPr="00854FEB">
        <w:rPr>
          <w:b/>
        </w:rPr>
        <w:t>partir à Séville</w:t>
      </w:r>
      <w:r>
        <w:t xml:space="preserve"> l’an prochain pour apporter un plus dans mon auto-apprentissage. En effet, partir à l’étranger serait l’occasion pour moi de tester plein de nouvelles choses puisque leur méthode d’enseignement </w:t>
      </w:r>
      <w:r w:rsidR="00854FEB">
        <w:t xml:space="preserve">est </w:t>
      </w:r>
      <w:r>
        <w:t>encore différente de la nôtre</w:t>
      </w:r>
      <w:r w:rsidR="00854FEB">
        <w:t xml:space="preserve">. Pour y arriver j’ai non seulement besoin de mémoriser du vocabulaire </w:t>
      </w:r>
      <w:r w:rsidR="007425EE">
        <w:t>courant nécessaire par exemple pour se nourrir ou</w:t>
      </w:r>
      <w:r w:rsidR="00854FEB">
        <w:t xml:space="preserve"> se diriger, mais je ressens également le besoin de connaitre la structure de la langue pour être capable de faire des phrases compréhensives. A cela s’ajoute bien entendu un autre objectif beaucoup plus scolaire et pour le moment bien moins important qui est d’obtenir le </w:t>
      </w:r>
      <w:r w:rsidR="00854FEB" w:rsidRPr="00854FEB">
        <w:rPr>
          <w:b/>
        </w:rPr>
        <w:t>TOEIC</w:t>
      </w:r>
      <w:r w:rsidR="00854FEB">
        <w:t xml:space="preserve"> en anglais.</w:t>
      </w:r>
    </w:p>
    <w:p w:rsidR="00854FEB" w:rsidRDefault="00854FEB" w:rsidP="00854FEB">
      <w:pPr>
        <w:ind w:firstLine="708"/>
        <w:jc w:val="both"/>
        <w:rPr>
          <w:b/>
        </w:rPr>
      </w:pPr>
    </w:p>
    <w:p w:rsidR="00854FEB" w:rsidRDefault="00854FEB" w:rsidP="00854FEB">
      <w:pPr>
        <w:ind w:firstLine="708"/>
        <w:jc w:val="both"/>
        <w:rPr>
          <w:b/>
        </w:rPr>
      </w:pPr>
    </w:p>
    <w:p w:rsidR="00D07C85" w:rsidRDefault="00D07C85" w:rsidP="00D07C85">
      <w:pPr>
        <w:jc w:val="both"/>
        <w:rPr>
          <w:b/>
        </w:rPr>
      </w:pPr>
    </w:p>
    <w:p w:rsidR="00854FEB" w:rsidRDefault="00854FEB" w:rsidP="00D07C85">
      <w:pPr>
        <w:ind w:firstLine="708"/>
        <w:jc w:val="both"/>
      </w:pPr>
      <w:r w:rsidRPr="0011568C">
        <w:rPr>
          <w:b/>
        </w:rPr>
        <w:lastRenderedPageBreak/>
        <w:t>Ma manière de travailler</w:t>
      </w:r>
      <w:r>
        <w:t> :</w:t>
      </w:r>
    </w:p>
    <w:p w:rsidR="00854FEB" w:rsidRDefault="006109E0" w:rsidP="00854FEB">
      <w:pPr>
        <w:ind w:firstLine="708"/>
        <w:jc w:val="both"/>
      </w:pPr>
      <w:r>
        <w:rPr>
          <w:noProof/>
          <w:lang w:eastAsia="fr-FR"/>
        </w:rPr>
        <w:drawing>
          <wp:inline distT="0" distB="0" distL="0" distR="0">
            <wp:extent cx="5756744" cy="408697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ortements.jpg"/>
                    <pic:cNvPicPr/>
                  </pic:nvPicPr>
                  <pic:blipFill rotWithShape="1">
                    <a:blip r:embed="rId9">
                      <a:extLst>
                        <a:ext uri="{28A0092B-C50C-407E-A947-70E740481C1C}">
                          <a14:useLocalDpi xmlns:a14="http://schemas.microsoft.com/office/drawing/2010/main" val="0"/>
                        </a:ext>
                      </a:extLst>
                    </a:blip>
                    <a:srcRect t="5341"/>
                    <a:stretch/>
                  </pic:blipFill>
                  <pic:spPr bwMode="auto">
                    <a:xfrm>
                      <a:off x="0" y="0"/>
                      <a:ext cx="5760720" cy="4089793"/>
                    </a:xfrm>
                    <a:prstGeom prst="rect">
                      <a:avLst/>
                    </a:prstGeom>
                    <a:ln>
                      <a:noFill/>
                    </a:ln>
                    <a:extLst>
                      <a:ext uri="{53640926-AAD7-44D8-BBD7-CCE9431645EC}">
                        <a14:shadowObscured xmlns:a14="http://schemas.microsoft.com/office/drawing/2010/main"/>
                      </a:ext>
                    </a:extLst>
                  </pic:spPr>
                </pic:pic>
              </a:graphicData>
            </a:graphic>
          </wp:inline>
        </w:drawing>
      </w:r>
    </w:p>
    <w:p w:rsidR="00854FEB" w:rsidRDefault="0033620B" w:rsidP="00DC75D8">
      <w:pPr>
        <w:ind w:firstLine="708"/>
        <w:jc w:val="both"/>
      </w:pPr>
      <w:r>
        <w:t>Comme je l’ai expliqué plus haut</w:t>
      </w:r>
      <w:r w:rsidR="007425EE">
        <w:t>,</w:t>
      </w:r>
      <w:r>
        <w:t xml:space="preserve"> pour moi l’apprentissage des langues est quelque chose qui me tient à cœur</w:t>
      </w:r>
      <w:r w:rsidR="007425EE">
        <w:t>. J</w:t>
      </w:r>
      <w:r>
        <w:t>’ai cependant encore du mal à m’améliorer mais je pense pouvoir y arriver avec de la persévérance.</w:t>
      </w:r>
    </w:p>
    <w:p w:rsidR="0033620B" w:rsidRDefault="00D07C85" w:rsidP="008C097B">
      <w:pPr>
        <w:ind w:firstLine="708"/>
        <w:jc w:val="both"/>
      </w:pPr>
      <w:r>
        <w:t>Je pense que le fait de</w:t>
      </w:r>
      <w:r w:rsidR="0033620B">
        <w:t xml:space="preserve"> garde</w:t>
      </w:r>
      <w:r>
        <w:t>r en tête mes objectifs, de me les remémorer régulièrement et</w:t>
      </w:r>
      <w:r w:rsidR="0033620B">
        <w:t xml:space="preserve"> surtout </w:t>
      </w:r>
      <w:r>
        <w:t xml:space="preserve">le fait </w:t>
      </w:r>
      <w:r w:rsidR="0033620B">
        <w:t>que je puisse constater mes progrès aussi petits soient-ils</w:t>
      </w:r>
      <w:r>
        <w:t xml:space="preserve"> m’aide à </w:t>
      </w:r>
      <w:r w:rsidR="007425EE">
        <w:t>rester motivée</w:t>
      </w:r>
      <w:r w:rsidRPr="00CA4925">
        <w:t>.</w:t>
      </w:r>
      <w:r w:rsidR="0033620B" w:rsidRPr="00CA4925">
        <w:t xml:space="preserve"> </w:t>
      </w:r>
      <w:r w:rsidR="008C097B" w:rsidRPr="00CA4925">
        <w:t>En</w:t>
      </w:r>
      <w:r w:rsidR="008C097B">
        <w:t xml:space="preserve"> réalité si j’ai tant besoin de constater mon évolution c’est parce que je suis capable de donner beaucoup mais si je ne vois pas de résultat je serais déçue et je risque</w:t>
      </w:r>
      <w:r w:rsidR="007425EE">
        <w:t>rais</w:t>
      </w:r>
      <w:r w:rsidR="008C097B">
        <w:t xml:space="preserve"> de laisser tomber. </w:t>
      </w:r>
      <w:r w:rsidR="0033620B">
        <w:t>C’est pour cela que je pense que le</w:t>
      </w:r>
      <w:r>
        <w:t xml:space="preserve"> fait d’avoir constitué un</w:t>
      </w:r>
      <w:r w:rsidR="0033620B">
        <w:t xml:space="preserve"> programme pour nos révisions et notre apprentissage de vocabulaire me semble bien adapté. Cependant, cela nous permet de voir notre avancement mais pas nos améliorations. C’est pourquoi je ressens la nécessité de travailler l’expression écrite. </w:t>
      </w:r>
      <w:r>
        <w:t>J’ai fait une demande pour avoir un correspondant anglais et ainsi pouvoir  travailler l’expression écrite et surtout situer mes difficultés dans l’expression.</w:t>
      </w:r>
      <w:r w:rsidR="00826C18">
        <w:t xml:space="preserve"> Ainsi je pourrais prendre confiance en moi pour prendre la parole dans une autre langue.</w:t>
      </w:r>
    </w:p>
    <w:p w:rsidR="008C097B" w:rsidRDefault="008C097B" w:rsidP="00DC75D8">
      <w:pPr>
        <w:ind w:firstLine="708"/>
        <w:jc w:val="both"/>
      </w:pPr>
      <w:r>
        <w:t>Cette solution pour l’expression écrite serait donc individuelle et non avec mon binôme</w:t>
      </w:r>
      <w:r w:rsidR="00826C18">
        <w:t>, du moins dans un premier temps</w:t>
      </w:r>
      <w:r>
        <w:t>. Ce qui pour moi n’est pas un problème car je pense ne pas pouvoir tout faire en groupe. J’aime bien chercher et expérimenter des nouvelles manières d</w:t>
      </w:r>
      <w:r w:rsidR="00826C18">
        <w:t>’évoluer</w:t>
      </w:r>
      <w:r>
        <w:t xml:space="preserve"> en groupe mais je pense que je dois travailler seule de mon côté également</w:t>
      </w:r>
      <w:r w:rsidR="00826C18">
        <w:t xml:space="preserve"> pour mémoriser ou même tester de nouvelles </w:t>
      </w:r>
      <w:r w:rsidR="00826C18" w:rsidRPr="00A91FFE">
        <w:t>techniques que je p</w:t>
      </w:r>
      <w:r w:rsidR="007425EE" w:rsidRPr="00A91FFE">
        <w:t>ourrais éventuellement partager</w:t>
      </w:r>
      <w:r w:rsidR="00826C18" w:rsidRPr="00A91FFE">
        <w:t xml:space="preserve"> plus tard</w:t>
      </w:r>
      <w:r w:rsidRPr="00A91FFE">
        <w:t>. J’ai ainsi déjà lu des livres en anglais et en espagnol. En commençant</w:t>
      </w:r>
      <w:r w:rsidR="007425EE" w:rsidRPr="00A91FFE">
        <w:t>,</w:t>
      </w:r>
      <w:r w:rsidRPr="00A91FFE">
        <w:t xml:space="preserve"> je ne prenais pas de notes donc je ne progressais pas</w:t>
      </w:r>
      <w:r w:rsidR="007425EE" w:rsidRPr="00A91FFE">
        <w:t>. Cependant,</w:t>
      </w:r>
      <w:r w:rsidRPr="00A91FFE">
        <w:t xml:space="preserve"> </w:t>
      </w:r>
      <w:r w:rsidR="007425EE" w:rsidRPr="00A91FFE">
        <w:t xml:space="preserve">j’appréciais cette immersion </w:t>
      </w:r>
      <w:r w:rsidRPr="00A91FFE">
        <w:t>dans</w:t>
      </w:r>
      <w:r>
        <w:t xml:space="preserve"> la langue étrangère bien que je ne </w:t>
      </w:r>
      <w:r>
        <w:lastRenderedPageBreak/>
        <w:t>comprenais pas tout. Je commence à présent à essayer de repérer des expressions clés et à les mémoriser. De temps en temps je regarde également des séries en anglais mais je n’ai pas encore réussit à travailler devant une série. Cela pourra peut-être constituer un élément de travail pour le second trimestre.</w:t>
      </w:r>
    </w:p>
    <w:p w:rsidR="00826C18" w:rsidRDefault="00826C18" w:rsidP="00826C18">
      <w:pPr>
        <w:jc w:val="both"/>
      </w:pPr>
    </w:p>
    <w:p w:rsidR="0011568C" w:rsidRDefault="0011568C" w:rsidP="00826C18">
      <w:pPr>
        <w:jc w:val="both"/>
      </w:pPr>
      <w:r w:rsidRPr="00EC6A90">
        <w:rPr>
          <w:b/>
        </w:rPr>
        <w:t>Conclusion </w:t>
      </w:r>
      <w:r>
        <w:t>:</w:t>
      </w:r>
    </w:p>
    <w:p w:rsidR="00DA4807" w:rsidRDefault="00DA4807" w:rsidP="00826C18">
      <w:pPr>
        <w:jc w:val="both"/>
      </w:pPr>
      <w:r>
        <w:tab/>
        <w:t xml:space="preserve">Ainsi j’ai déjà pu expérimenter différentes méthodes aussi bien seule qu’avec mon binôme. Je pense qu’allier le travail en groupe et individuel et une chose importante pour moi car le travail individuel me permet de prendre de l’assurance pour ne pas rester bloquée lorsque je suis en groupe. </w:t>
      </w:r>
      <w:r w:rsidR="007425EE">
        <w:t>Bien que pour le moment je n’aie</w:t>
      </w:r>
      <w:r>
        <w:t xml:space="preserve"> pas trouvé la combinaison me permettant de me faire réellement progresser je garde espoir et je reste motivée grâce à mes objectifs surtout à court terme.</w:t>
      </w:r>
      <w:r w:rsidR="00610B3A">
        <w:t xml:space="preserve"> J’ai par ailleurs, grâce aux deux cours depuis la rentrée de février, pu me rendre compte que toutes les démarches que nous appliquons pour apprendre des langues peuvent bien souvent être appliqué à l’apprentissage d’autres matières ou compétences. En effet la motivation est la base de l’apprentissage et c’est pourquoi il est important de savoir ce qui nous motive pour pouvoir avancer efficacement.</w:t>
      </w:r>
    </w:p>
    <w:p w:rsidR="0011568C" w:rsidRDefault="0011568C" w:rsidP="00DA4807">
      <w:pPr>
        <w:jc w:val="both"/>
      </w:pPr>
    </w:p>
    <w:sectPr w:rsidR="0011568C" w:rsidSect="005A73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1F38CD"/>
    <w:multiLevelType w:val="hybridMultilevel"/>
    <w:tmpl w:val="2A64AEF8"/>
    <w:lvl w:ilvl="0" w:tplc="C7582D10">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B6B"/>
    <w:rsid w:val="0011568C"/>
    <w:rsid w:val="0033620B"/>
    <w:rsid w:val="003D3189"/>
    <w:rsid w:val="004B065D"/>
    <w:rsid w:val="005A7364"/>
    <w:rsid w:val="006109E0"/>
    <w:rsid w:val="00610B3A"/>
    <w:rsid w:val="006D1745"/>
    <w:rsid w:val="007425EE"/>
    <w:rsid w:val="00826C18"/>
    <w:rsid w:val="00854FEB"/>
    <w:rsid w:val="008C097B"/>
    <w:rsid w:val="00A91FFE"/>
    <w:rsid w:val="00CA4925"/>
    <w:rsid w:val="00CA4C08"/>
    <w:rsid w:val="00D07C85"/>
    <w:rsid w:val="00DA4807"/>
    <w:rsid w:val="00DC75D8"/>
    <w:rsid w:val="00E76CCD"/>
    <w:rsid w:val="00EC6A90"/>
    <w:rsid w:val="00F60B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D31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3189"/>
    <w:rPr>
      <w:rFonts w:ascii="Tahoma" w:hAnsi="Tahoma" w:cs="Tahoma"/>
      <w:sz w:val="16"/>
      <w:szCs w:val="16"/>
    </w:rPr>
  </w:style>
  <w:style w:type="paragraph" w:styleId="Paragraphedeliste">
    <w:name w:val="List Paragraph"/>
    <w:basedOn w:val="Normal"/>
    <w:uiPriority w:val="34"/>
    <w:qFormat/>
    <w:rsid w:val="001156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D31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3189"/>
    <w:rPr>
      <w:rFonts w:ascii="Tahoma" w:hAnsi="Tahoma" w:cs="Tahoma"/>
      <w:sz w:val="16"/>
      <w:szCs w:val="16"/>
    </w:rPr>
  </w:style>
  <w:style w:type="paragraph" w:styleId="Paragraphedeliste">
    <w:name w:val="List Paragraph"/>
    <w:basedOn w:val="Normal"/>
    <w:uiPriority w:val="34"/>
    <w:qFormat/>
    <w:rsid w:val="00115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8AD2E-C2E7-43D9-BF26-0B8A42FAF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915</Words>
  <Characters>5034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Pauline</dc:creator>
  <cp:lastModifiedBy>Pauline</cp:lastModifiedBy>
  <cp:revision>4</cp:revision>
  <dcterms:created xsi:type="dcterms:W3CDTF">2012-03-19T20:49:00Z</dcterms:created>
  <dcterms:modified xsi:type="dcterms:W3CDTF">2012-03-20T15:26:00Z</dcterms:modified>
</cp:coreProperties>
</file>